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3w Gminie Wińsko szansą na wzrost zatrudnienia wśród rodziców”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D35F14">
        <w:rPr>
          <w:rFonts w:ascii="Times New Roman" w:hAnsi="Times New Roman" w:cs="Times New Roman"/>
          <w:b/>
          <w:sz w:val="32"/>
          <w:szCs w:val="32"/>
        </w:rPr>
        <w:t>kwiecień</w:t>
      </w:r>
      <w:r w:rsidR="00B211EB">
        <w:rPr>
          <w:rFonts w:ascii="Times New Roman" w:hAnsi="Times New Roman" w:cs="Times New Roman"/>
          <w:b/>
          <w:sz w:val="32"/>
          <w:szCs w:val="32"/>
        </w:rPr>
        <w:t>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B30203" w:rsidRPr="00A64E78" w:rsidRDefault="00B30203" w:rsidP="00B31B8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D35F14" w:rsidTr="00A64E78">
        <w:trPr>
          <w:trHeight w:val="809"/>
        </w:trPr>
        <w:tc>
          <w:tcPr>
            <w:tcW w:w="440" w:type="pct"/>
            <w:vAlign w:val="center"/>
          </w:tcPr>
          <w:p w:rsidR="00D35F14" w:rsidRPr="00A64E78" w:rsidRDefault="00D35F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D35F14" w:rsidRDefault="00D35F14" w:rsidP="00B5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D35F14" w:rsidRPr="00A64E78" w:rsidRDefault="00D35F14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07:45</w:t>
            </w:r>
          </w:p>
        </w:tc>
        <w:tc>
          <w:tcPr>
            <w:tcW w:w="1250" w:type="pct"/>
            <w:vAlign w:val="center"/>
          </w:tcPr>
          <w:p w:rsidR="00D35F14" w:rsidRPr="00A64E78" w:rsidRDefault="00D35F14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35F14" w:rsidTr="00A64E78">
        <w:trPr>
          <w:trHeight w:val="809"/>
        </w:trPr>
        <w:tc>
          <w:tcPr>
            <w:tcW w:w="440" w:type="pct"/>
            <w:vAlign w:val="center"/>
          </w:tcPr>
          <w:p w:rsidR="00D35F14" w:rsidRPr="00A64E78" w:rsidRDefault="00D35F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D35F14" w:rsidRDefault="00D35F14" w:rsidP="00B5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D35F14" w:rsidRPr="00A64E78" w:rsidRDefault="00D35F14" w:rsidP="00B5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3F7">
              <w:rPr>
                <w:rFonts w:ascii="Times New Roman" w:hAnsi="Times New Roman" w:cs="Times New Roman"/>
                <w:sz w:val="22"/>
                <w:szCs w:val="22"/>
              </w:rPr>
              <w:t>(konsultacje telefoniczne z rodzicami)</w:t>
            </w:r>
          </w:p>
        </w:tc>
        <w:tc>
          <w:tcPr>
            <w:tcW w:w="1250" w:type="pct"/>
            <w:vAlign w:val="center"/>
          </w:tcPr>
          <w:p w:rsidR="00D35F14" w:rsidRPr="00A64E78" w:rsidRDefault="00D35F14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250" w:type="pct"/>
            <w:vAlign w:val="center"/>
          </w:tcPr>
          <w:p w:rsidR="00D35F14" w:rsidRPr="00A64E78" w:rsidRDefault="00D35F14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D35F14" w:rsidTr="00A64E78">
        <w:trPr>
          <w:trHeight w:val="771"/>
        </w:trPr>
        <w:tc>
          <w:tcPr>
            <w:tcW w:w="440" w:type="pct"/>
            <w:vAlign w:val="center"/>
          </w:tcPr>
          <w:p w:rsidR="00D35F14" w:rsidRPr="00A64E78" w:rsidRDefault="00D35F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D35F14" w:rsidRPr="00A64E78" w:rsidRDefault="00D35F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D35F14" w:rsidRPr="00A64E78" w:rsidRDefault="00D35F14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07:45</w:t>
            </w:r>
          </w:p>
        </w:tc>
        <w:tc>
          <w:tcPr>
            <w:tcW w:w="1250" w:type="pct"/>
            <w:vAlign w:val="center"/>
          </w:tcPr>
          <w:p w:rsidR="00D35F14" w:rsidRPr="00A64E78" w:rsidRDefault="00D35F14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bookmarkStart w:id="0" w:name="_GoBack"/>
        <w:bookmarkEnd w:id="0"/>
      </w:tr>
      <w:tr w:rsidR="00D35F14" w:rsidTr="00A65E57">
        <w:trPr>
          <w:trHeight w:val="771"/>
        </w:trPr>
        <w:tc>
          <w:tcPr>
            <w:tcW w:w="440" w:type="pct"/>
            <w:vAlign w:val="center"/>
          </w:tcPr>
          <w:p w:rsidR="00D35F14" w:rsidRPr="00A64E78" w:rsidRDefault="00D35F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D35F14" w:rsidRDefault="00D35F14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D35F14" w:rsidRPr="00B363F7" w:rsidRDefault="00D35F14" w:rsidP="00A65E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D35F14" w:rsidRPr="00A64E78" w:rsidRDefault="00D35F14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07:45</w:t>
            </w:r>
          </w:p>
        </w:tc>
        <w:tc>
          <w:tcPr>
            <w:tcW w:w="1250" w:type="pct"/>
            <w:vAlign w:val="center"/>
          </w:tcPr>
          <w:p w:rsidR="00D35F14" w:rsidRPr="00A64E78" w:rsidRDefault="00D35F14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B31B8E" w:rsidRDefault="00B31B8E" w:rsidP="00B31B8E">
      <w:pPr>
        <w:jc w:val="center"/>
      </w:pPr>
    </w:p>
    <w:p w:rsidR="00E51DF6" w:rsidRDefault="00E51DF6" w:rsidP="00B31B8E">
      <w:pPr>
        <w:jc w:val="center"/>
      </w:pPr>
    </w:p>
    <w:p w:rsidR="00B31B8E" w:rsidRDefault="00B31B8E" w:rsidP="00B31B8E">
      <w:pPr>
        <w:jc w:val="center"/>
      </w:pPr>
    </w:p>
    <w:p w:rsidR="00E549B0" w:rsidRPr="00E51DF6" w:rsidRDefault="00E51DF6" w:rsidP="00B30203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F6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E51DF6" w:rsidRPr="00E51DF6" w:rsidRDefault="00E51DF6" w:rsidP="00B30203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F6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E51DF6" w:rsidRPr="00E51DF6" w:rsidSect="0073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E"/>
    <w:rsid w:val="000A45D6"/>
    <w:rsid w:val="000A5894"/>
    <w:rsid w:val="00285135"/>
    <w:rsid w:val="002A1D0C"/>
    <w:rsid w:val="00320970"/>
    <w:rsid w:val="005832A9"/>
    <w:rsid w:val="00584AB7"/>
    <w:rsid w:val="00733F12"/>
    <w:rsid w:val="00735AEB"/>
    <w:rsid w:val="009A1A94"/>
    <w:rsid w:val="00A64E78"/>
    <w:rsid w:val="00A65E57"/>
    <w:rsid w:val="00A75261"/>
    <w:rsid w:val="00AA1D4C"/>
    <w:rsid w:val="00AD1C2F"/>
    <w:rsid w:val="00AF280E"/>
    <w:rsid w:val="00B211EB"/>
    <w:rsid w:val="00B30203"/>
    <w:rsid w:val="00B31B8E"/>
    <w:rsid w:val="00B363F7"/>
    <w:rsid w:val="00B44159"/>
    <w:rsid w:val="00B50ABA"/>
    <w:rsid w:val="00C54614"/>
    <w:rsid w:val="00C614DA"/>
    <w:rsid w:val="00D35F14"/>
    <w:rsid w:val="00E51DF6"/>
    <w:rsid w:val="00E549B0"/>
    <w:rsid w:val="00F27E4D"/>
    <w:rsid w:val="00F75F11"/>
    <w:rsid w:val="00FF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F864-3BAE-447D-AE64-BA24E94A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2022-02-28T13:51:00Z</cp:lastPrinted>
  <dcterms:created xsi:type="dcterms:W3CDTF">2022-03-30T10:13:00Z</dcterms:created>
  <dcterms:modified xsi:type="dcterms:W3CDTF">2022-03-30T10:13:00Z</dcterms:modified>
</cp:coreProperties>
</file>